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FA" w:rsidRDefault="00CC21A7" w:rsidP="00CC21A7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Obec Veľké Vozokany</w:t>
      </w:r>
    </w:p>
    <w:p w:rsidR="00CC21A7" w:rsidRDefault="00CC21A7">
      <w:pPr>
        <w:rPr>
          <w:sz w:val="24"/>
          <w:szCs w:val="24"/>
        </w:rPr>
      </w:pPr>
    </w:p>
    <w:p w:rsidR="00CC21A7" w:rsidRDefault="00CC21A7">
      <w:pPr>
        <w:rPr>
          <w:sz w:val="24"/>
          <w:szCs w:val="24"/>
        </w:rPr>
      </w:pPr>
    </w:p>
    <w:p w:rsidR="00CC21A7" w:rsidRPr="00CC21A7" w:rsidRDefault="00CC21A7" w:rsidP="00CC21A7">
      <w:pPr>
        <w:jc w:val="center"/>
        <w:rPr>
          <w:b/>
          <w:sz w:val="24"/>
          <w:szCs w:val="24"/>
        </w:rPr>
      </w:pPr>
      <w:r w:rsidRPr="00CC21A7">
        <w:rPr>
          <w:b/>
          <w:sz w:val="24"/>
          <w:szCs w:val="24"/>
        </w:rPr>
        <w:t>OZNÁMENIE</w:t>
      </w:r>
    </w:p>
    <w:p w:rsidR="00CC21A7" w:rsidRPr="00CC21A7" w:rsidRDefault="00CC21A7" w:rsidP="00CC21A7">
      <w:pPr>
        <w:jc w:val="center"/>
        <w:rPr>
          <w:b/>
          <w:sz w:val="24"/>
          <w:szCs w:val="24"/>
        </w:rPr>
      </w:pPr>
      <w:r w:rsidRPr="00CC21A7">
        <w:rPr>
          <w:b/>
          <w:sz w:val="24"/>
          <w:szCs w:val="24"/>
        </w:rPr>
        <w:t>o určení volebných obvodov a počtu poslancov v nich</w:t>
      </w:r>
    </w:p>
    <w:p w:rsidR="00CC21A7" w:rsidRPr="00CC21A7" w:rsidRDefault="00CC21A7" w:rsidP="00CC21A7">
      <w:pPr>
        <w:jc w:val="center"/>
        <w:rPr>
          <w:b/>
          <w:sz w:val="24"/>
          <w:szCs w:val="24"/>
        </w:rPr>
      </w:pPr>
      <w:r w:rsidRPr="00CC21A7">
        <w:rPr>
          <w:b/>
          <w:sz w:val="24"/>
          <w:szCs w:val="24"/>
        </w:rPr>
        <w:t>pre voľby do orgánov samosprávy obcí</w:t>
      </w:r>
    </w:p>
    <w:p w:rsidR="00CC21A7" w:rsidRDefault="00CC21A7" w:rsidP="00CC21A7">
      <w:pPr>
        <w:jc w:val="center"/>
        <w:rPr>
          <w:b/>
          <w:sz w:val="24"/>
          <w:szCs w:val="24"/>
        </w:rPr>
      </w:pPr>
      <w:r w:rsidRPr="00CC21A7">
        <w:rPr>
          <w:b/>
          <w:sz w:val="24"/>
          <w:szCs w:val="24"/>
        </w:rPr>
        <w:t>29. októbra 2022</w:t>
      </w:r>
    </w:p>
    <w:p w:rsidR="00CC21A7" w:rsidRDefault="00CC21A7" w:rsidP="00CC21A7">
      <w:pPr>
        <w:rPr>
          <w:b/>
          <w:sz w:val="24"/>
          <w:szCs w:val="24"/>
        </w:rPr>
      </w:pPr>
    </w:p>
    <w:p w:rsidR="001E6F03" w:rsidRDefault="00CC21A7" w:rsidP="00CC21A7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vo Veľkých Vozokanoch podľa § 166 zákona č. 180/2014 Z. z. o podmienkach výkonu volebného práva a o zmene a doplnení niektorých zákonov v znení neskorších</w:t>
      </w:r>
      <w:r w:rsidR="00C47303">
        <w:rPr>
          <w:sz w:val="24"/>
          <w:szCs w:val="24"/>
        </w:rPr>
        <w:t xml:space="preserve"> predpisov uznesením č. 216</w:t>
      </w:r>
      <w:r>
        <w:rPr>
          <w:sz w:val="24"/>
          <w:szCs w:val="24"/>
        </w:rPr>
        <w:t>/2022</w:t>
      </w:r>
      <w:r w:rsidR="00C47303">
        <w:rPr>
          <w:sz w:val="24"/>
          <w:szCs w:val="24"/>
        </w:rPr>
        <w:t xml:space="preserve"> a uznesením č. 217/2022</w:t>
      </w:r>
      <w:r>
        <w:rPr>
          <w:sz w:val="24"/>
          <w:szCs w:val="24"/>
        </w:rPr>
        <w:t xml:space="preserve"> zo dňa 18. 07. 2022 určilo, že Obecné zastupiteľstvo vo Veľkých Vozokanoch </w:t>
      </w:r>
    </w:p>
    <w:p w:rsidR="00CC21A7" w:rsidRPr="001E6F03" w:rsidRDefault="00CC21A7" w:rsidP="001E6F03">
      <w:pPr>
        <w:jc w:val="center"/>
        <w:rPr>
          <w:b/>
          <w:sz w:val="24"/>
          <w:szCs w:val="24"/>
        </w:rPr>
      </w:pPr>
      <w:r w:rsidRPr="001E6F03">
        <w:rPr>
          <w:b/>
          <w:sz w:val="24"/>
          <w:szCs w:val="24"/>
        </w:rPr>
        <w:t xml:space="preserve">bude mať 5 poslancov, ktorí </w:t>
      </w:r>
      <w:r w:rsidR="00F15DC8">
        <w:rPr>
          <w:b/>
          <w:sz w:val="24"/>
          <w:szCs w:val="24"/>
        </w:rPr>
        <w:t>sa budú voliť</w:t>
      </w:r>
      <w:r w:rsidRPr="001E6F03">
        <w:rPr>
          <w:b/>
          <w:sz w:val="24"/>
          <w:szCs w:val="24"/>
        </w:rPr>
        <w:t xml:space="preserve"> v 1 volebnom obvode.</w:t>
      </w:r>
    </w:p>
    <w:p w:rsidR="00CC21A7" w:rsidRDefault="00CC21A7" w:rsidP="00CC21A7">
      <w:pPr>
        <w:rPr>
          <w:sz w:val="24"/>
          <w:szCs w:val="24"/>
        </w:rPr>
      </w:pPr>
      <w:bookmarkStart w:id="0" w:name="_GoBack"/>
      <w:bookmarkEnd w:id="0"/>
    </w:p>
    <w:p w:rsidR="00CC21A7" w:rsidRDefault="00CC21A7" w:rsidP="00CC21A7">
      <w:pPr>
        <w:rPr>
          <w:sz w:val="24"/>
          <w:szCs w:val="24"/>
        </w:rPr>
      </w:pPr>
    </w:p>
    <w:p w:rsidR="001E6F03" w:rsidRDefault="001E6F03" w:rsidP="00CC21A7">
      <w:pPr>
        <w:rPr>
          <w:sz w:val="24"/>
          <w:szCs w:val="24"/>
        </w:rPr>
      </w:pPr>
    </w:p>
    <w:p w:rsidR="001E6F03" w:rsidRDefault="001E6F03" w:rsidP="00CC21A7">
      <w:pPr>
        <w:rPr>
          <w:sz w:val="24"/>
          <w:szCs w:val="24"/>
        </w:rPr>
      </w:pPr>
    </w:p>
    <w:p w:rsidR="001E6F03" w:rsidRDefault="001E6F03" w:rsidP="00CC21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6F03" w:rsidRDefault="001E6F03" w:rsidP="001E6F0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Justína Pálková</w:t>
      </w:r>
    </w:p>
    <w:p w:rsidR="001E6F03" w:rsidRDefault="001E6F03" w:rsidP="00CC21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starostka obce</w:t>
      </w:r>
    </w:p>
    <w:p w:rsidR="00CC21A7" w:rsidRDefault="00CC21A7" w:rsidP="00CC21A7">
      <w:pPr>
        <w:rPr>
          <w:sz w:val="24"/>
          <w:szCs w:val="24"/>
        </w:rPr>
      </w:pPr>
    </w:p>
    <w:p w:rsidR="001E6F03" w:rsidRDefault="001E6F03" w:rsidP="00CC21A7">
      <w:pPr>
        <w:rPr>
          <w:sz w:val="24"/>
          <w:szCs w:val="24"/>
        </w:rPr>
      </w:pPr>
    </w:p>
    <w:p w:rsidR="00CC21A7" w:rsidRPr="00CC21A7" w:rsidRDefault="00CC21A7" w:rsidP="00CC21A7">
      <w:pPr>
        <w:rPr>
          <w:sz w:val="24"/>
          <w:szCs w:val="24"/>
        </w:rPr>
      </w:pPr>
      <w:r>
        <w:rPr>
          <w:sz w:val="24"/>
          <w:szCs w:val="24"/>
        </w:rPr>
        <w:t>Vo Veľkých Voz</w:t>
      </w:r>
      <w:r w:rsidR="00C47303">
        <w:rPr>
          <w:sz w:val="24"/>
          <w:szCs w:val="24"/>
        </w:rPr>
        <w:t>okanoch 20</w:t>
      </w:r>
      <w:r w:rsidR="00ED4F88">
        <w:rPr>
          <w:sz w:val="24"/>
          <w:szCs w:val="24"/>
        </w:rPr>
        <w:t>. júla</w:t>
      </w:r>
      <w:r>
        <w:rPr>
          <w:sz w:val="24"/>
          <w:szCs w:val="24"/>
        </w:rPr>
        <w:t xml:space="preserve"> 2022</w:t>
      </w:r>
    </w:p>
    <w:p w:rsidR="00CC21A7" w:rsidRPr="00CC21A7" w:rsidRDefault="00CC21A7">
      <w:pPr>
        <w:rPr>
          <w:sz w:val="24"/>
          <w:szCs w:val="24"/>
        </w:rPr>
      </w:pPr>
    </w:p>
    <w:sectPr w:rsidR="00CC21A7" w:rsidRPr="00CC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A7"/>
    <w:rsid w:val="00011AFA"/>
    <w:rsid w:val="001E6F03"/>
    <w:rsid w:val="009A1C26"/>
    <w:rsid w:val="00C47303"/>
    <w:rsid w:val="00CC21A7"/>
    <w:rsid w:val="00ED4F88"/>
    <w:rsid w:val="00F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F069-C795-4D7B-823B-5C750340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3E60-CC49-4BFB-AD6C-1F6F6B81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Vozokany</dc:creator>
  <cp:keywords/>
  <dc:description/>
  <cp:lastModifiedBy>Obec Veľké Vozokany</cp:lastModifiedBy>
  <cp:revision>4</cp:revision>
  <cp:lastPrinted>2022-07-20T09:36:00Z</cp:lastPrinted>
  <dcterms:created xsi:type="dcterms:W3CDTF">2022-07-18T10:09:00Z</dcterms:created>
  <dcterms:modified xsi:type="dcterms:W3CDTF">2022-07-20T09:37:00Z</dcterms:modified>
</cp:coreProperties>
</file>